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E5B" w:rsidRPr="00B74E5B" w:rsidRDefault="00B74E5B" w:rsidP="00B74E5B">
      <w:pPr>
        <w:rPr>
          <w:rFonts w:hint="eastAsia"/>
          <w:b/>
        </w:rPr>
      </w:pPr>
      <w:r w:rsidRPr="00B74E5B">
        <w:rPr>
          <w:rFonts w:hint="eastAsia"/>
          <w:b/>
        </w:rPr>
        <w:t>附件</w:t>
      </w:r>
    </w:p>
    <w:p w:rsidR="00B74E5B" w:rsidRDefault="00B74E5B" w:rsidP="00B74E5B"/>
    <w:p w:rsidR="00B74E5B" w:rsidRDefault="00B74E5B" w:rsidP="00B74E5B">
      <w:pPr>
        <w:pStyle w:val="a3"/>
        <w:jc w:val="both"/>
        <w:rPr>
          <w:rFonts w:hint="eastAsia"/>
        </w:rPr>
      </w:pPr>
      <w:r>
        <w:rPr>
          <w:rFonts w:hint="eastAsia"/>
        </w:rPr>
        <w:t>关于贯彻《中华人民共和国特种设备安全法》，实施非金属和防腐蚀压力管道元件行业制造、安装资质自律规定</w:t>
      </w:r>
    </w:p>
    <w:p w:rsidR="00B74E5B" w:rsidRDefault="00B74E5B" w:rsidP="00B74E5B"/>
    <w:p w:rsidR="00B74E5B" w:rsidRPr="00B74E5B" w:rsidRDefault="00B74E5B" w:rsidP="0089778F">
      <w:pPr>
        <w:jc w:val="center"/>
        <w:rPr>
          <w:rStyle w:val="a4"/>
          <w:rFonts w:hint="eastAsia"/>
        </w:rPr>
      </w:pPr>
      <w:r w:rsidRPr="00B74E5B">
        <w:rPr>
          <w:rStyle w:val="a4"/>
          <w:rFonts w:hint="eastAsia"/>
        </w:rPr>
        <w:t>第一章</w:t>
      </w:r>
      <w:r w:rsidRPr="00B74E5B">
        <w:rPr>
          <w:rStyle w:val="a4"/>
          <w:rFonts w:hint="eastAsia"/>
        </w:rPr>
        <w:t xml:space="preserve"> </w:t>
      </w:r>
      <w:r w:rsidRPr="00B74E5B">
        <w:rPr>
          <w:rStyle w:val="a4"/>
          <w:rFonts w:hint="eastAsia"/>
        </w:rPr>
        <w:t>总则</w:t>
      </w:r>
    </w:p>
    <w:p w:rsidR="00B74E5B" w:rsidRDefault="00B74E5B" w:rsidP="00B74E5B"/>
    <w:p w:rsidR="00B74E5B" w:rsidRDefault="00B74E5B" w:rsidP="00B74E5B">
      <w:pPr>
        <w:rPr>
          <w:rFonts w:hint="eastAsia"/>
        </w:rPr>
      </w:pPr>
      <w:r w:rsidRPr="0089778F">
        <w:rPr>
          <w:rFonts w:hint="eastAsia"/>
          <w:b/>
        </w:rPr>
        <w:t>第一条</w:t>
      </w:r>
      <w:r>
        <w:rPr>
          <w:rFonts w:hint="eastAsia"/>
        </w:rPr>
        <w:t xml:space="preserve"> </w:t>
      </w:r>
      <w:r>
        <w:rPr>
          <w:rFonts w:hint="eastAsia"/>
        </w:rPr>
        <w:t>非金属和防腐蚀压力管道元件（包括管子、管件、阀门、补偿器等）是《中华人民共和国特种设备安全法》（以下简称本法）法定的八大类特种设备之一。为履行本法关于“特种设备行业协会应当加强行业自律，推进行业诚信体系建设，提高特种设备安全管理水平”的法定职责，协会在非金属和防腐蚀压力管道元件行业实施制造、安装资质自律制度。凡从事非金属和防腐蚀压力管道元件制造安装单位须具备相应的制造、安装资质，方可从事相应的生产经营活动，以达到本法“预防特种设备事故，保障人身和财产安全，促进经济社会发展”的法律要求。为此特制定本自律规定。</w:t>
      </w:r>
    </w:p>
    <w:p w:rsidR="00B74E5B" w:rsidRDefault="00B74E5B" w:rsidP="00B74E5B"/>
    <w:p w:rsidR="00B74E5B" w:rsidRPr="00B74E5B" w:rsidRDefault="00B74E5B" w:rsidP="0089778F">
      <w:pPr>
        <w:jc w:val="center"/>
        <w:rPr>
          <w:rStyle w:val="a4"/>
          <w:rFonts w:hint="eastAsia"/>
        </w:rPr>
      </w:pPr>
      <w:r w:rsidRPr="00B74E5B">
        <w:rPr>
          <w:rStyle w:val="a4"/>
          <w:rFonts w:hint="eastAsia"/>
        </w:rPr>
        <w:t>第二章</w:t>
      </w:r>
      <w:r w:rsidRPr="00B74E5B">
        <w:rPr>
          <w:rStyle w:val="a4"/>
          <w:rFonts w:hint="eastAsia"/>
        </w:rPr>
        <w:t xml:space="preserve"> </w:t>
      </w:r>
      <w:r w:rsidRPr="00B74E5B">
        <w:rPr>
          <w:rStyle w:val="a4"/>
          <w:rFonts w:hint="eastAsia"/>
        </w:rPr>
        <w:t>条件和要求</w:t>
      </w:r>
    </w:p>
    <w:p w:rsidR="00B74E5B" w:rsidRDefault="00B74E5B" w:rsidP="00B74E5B"/>
    <w:p w:rsidR="00B74E5B" w:rsidRDefault="00B74E5B" w:rsidP="00B74E5B">
      <w:r w:rsidRPr="0089778F">
        <w:rPr>
          <w:rFonts w:hint="eastAsia"/>
          <w:b/>
        </w:rPr>
        <w:t>第二条</w:t>
      </w:r>
      <w:r>
        <w:rPr>
          <w:rFonts w:hint="eastAsia"/>
        </w:rPr>
        <w:t xml:space="preserve"> </w:t>
      </w:r>
      <w:r>
        <w:rPr>
          <w:rFonts w:hint="eastAsia"/>
        </w:rPr>
        <w:t>非金属和防腐蚀压力管道元件制造、安装单位应当具有法人资格，取得工商部门注册。</w:t>
      </w:r>
    </w:p>
    <w:p w:rsidR="00B74E5B" w:rsidRDefault="00B74E5B" w:rsidP="00B74E5B">
      <w:pPr>
        <w:rPr>
          <w:rFonts w:hint="eastAsia"/>
        </w:rPr>
      </w:pPr>
      <w:r w:rsidRPr="0089778F">
        <w:rPr>
          <w:rFonts w:hint="eastAsia"/>
          <w:b/>
        </w:rPr>
        <w:t>第三条</w:t>
      </w:r>
      <w:r>
        <w:rPr>
          <w:rFonts w:hint="eastAsia"/>
        </w:rPr>
        <w:t xml:space="preserve"> </w:t>
      </w:r>
      <w:r>
        <w:rPr>
          <w:rFonts w:hint="eastAsia"/>
        </w:rPr>
        <w:t>非金属和防腐蚀压力管道元件制造、安装单位应当具备下列条件：</w:t>
      </w:r>
    </w:p>
    <w:p w:rsidR="00B74E5B" w:rsidRDefault="00B74E5B" w:rsidP="00B74E5B">
      <w:pPr>
        <w:rPr>
          <w:rFonts w:hint="eastAsia"/>
        </w:rPr>
      </w:pPr>
      <w:r>
        <w:rPr>
          <w:rFonts w:hint="eastAsia"/>
        </w:rPr>
        <w:t xml:space="preserve">　　（一）有与生产相适应的专业技术人员；</w:t>
      </w:r>
    </w:p>
    <w:p w:rsidR="00B74E5B" w:rsidRDefault="00B74E5B" w:rsidP="00B74E5B">
      <w:pPr>
        <w:rPr>
          <w:rFonts w:hint="eastAsia"/>
        </w:rPr>
      </w:pPr>
      <w:r>
        <w:rPr>
          <w:rFonts w:hint="eastAsia"/>
        </w:rPr>
        <w:t xml:space="preserve">　　（二）有与生产相适应的设备、设施和工作场所；</w:t>
      </w:r>
    </w:p>
    <w:p w:rsidR="00B74E5B" w:rsidRDefault="00B74E5B" w:rsidP="00B74E5B">
      <w:pPr>
        <w:rPr>
          <w:rFonts w:hint="eastAsia"/>
        </w:rPr>
      </w:pPr>
      <w:r>
        <w:rPr>
          <w:rFonts w:hint="eastAsia"/>
        </w:rPr>
        <w:t xml:space="preserve">　　（三）有健全的质量保证、安全管理和岗位责任等制度。</w:t>
      </w:r>
    </w:p>
    <w:p w:rsidR="00B74E5B" w:rsidRDefault="00B74E5B" w:rsidP="00B74E5B">
      <w:pPr>
        <w:rPr>
          <w:rFonts w:hint="eastAsia"/>
        </w:rPr>
      </w:pPr>
      <w:r w:rsidRPr="0089778F">
        <w:rPr>
          <w:rFonts w:hint="eastAsia"/>
          <w:b/>
        </w:rPr>
        <w:t>第四条</w:t>
      </w:r>
      <w:r>
        <w:rPr>
          <w:rFonts w:hint="eastAsia"/>
        </w:rPr>
        <w:t xml:space="preserve"> </w:t>
      </w:r>
      <w:r>
        <w:rPr>
          <w:rFonts w:hint="eastAsia"/>
        </w:rPr>
        <w:t>非金属和防腐蚀压力管道元件制造、安装单位应当保证符合相应的安全技术规范及相关标准的要求，对产品和安装的安全性负责。</w:t>
      </w:r>
    </w:p>
    <w:p w:rsidR="00B74E5B" w:rsidRDefault="00B74E5B" w:rsidP="00B74E5B">
      <w:pPr>
        <w:rPr>
          <w:rFonts w:hint="eastAsia"/>
        </w:rPr>
      </w:pPr>
      <w:r w:rsidRPr="0089778F">
        <w:rPr>
          <w:rFonts w:hint="eastAsia"/>
          <w:b/>
        </w:rPr>
        <w:t>第五条</w:t>
      </w:r>
      <w:r>
        <w:rPr>
          <w:rFonts w:hint="eastAsia"/>
        </w:rPr>
        <w:t xml:space="preserve"> </w:t>
      </w:r>
      <w:r>
        <w:rPr>
          <w:rFonts w:hint="eastAsia"/>
        </w:rPr>
        <w:t>非金属和防腐蚀压力管道元件出厂及现场防腐蚀作业交工时，应当按照安全技术规范和标准规定出具产品质量合格证明、使用说明等相关技术资料和文件。</w:t>
      </w:r>
    </w:p>
    <w:p w:rsidR="00B74E5B" w:rsidRDefault="00B74E5B" w:rsidP="00B74E5B">
      <w:pPr>
        <w:rPr>
          <w:rFonts w:hint="eastAsia"/>
        </w:rPr>
      </w:pPr>
      <w:r w:rsidRPr="0089778F">
        <w:rPr>
          <w:rFonts w:hint="eastAsia"/>
          <w:b/>
        </w:rPr>
        <w:t>第六条</w:t>
      </w:r>
      <w:r>
        <w:rPr>
          <w:rFonts w:hint="eastAsia"/>
        </w:rPr>
        <w:t xml:space="preserve"> </w:t>
      </w:r>
      <w:r>
        <w:rPr>
          <w:rFonts w:hint="eastAsia"/>
        </w:rPr>
        <w:t>具有行业</w:t>
      </w:r>
      <w:r>
        <w:rPr>
          <w:rFonts w:hint="eastAsia"/>
        </w:rPr>
        <w:t>3A</w:t>
      </w:r>
      <w:r>
        <w:rPr>
          <w:rFonts w:hint="eastAsia"/>
        </w:rPr>
        <w:t>级信用证书。</w:t>
      </w:r>
    </w:p>
    <w:p w:rsidR="00B74E5B" w:rsidRDefault="00B74E5B" w:rsidP="00B74E5B"/>
    <w:p w:rsidR="00B74E5B" w:rsidRPr="00B74E5B" w:rsidRDefault="00B74E5B" w:rsidP="0089778F">
      <w:pPr>
        <w:jc w:val="center"/>
        <w:rPr>
          <w:rStyle w:val="a4"/>
          <w:rFonts w:hint="eastAsia"/>
        </w:rPr>
      </w:pPr>
      <w:r w:rsidRPr="00B74E5B">
        <w:rPr>
          <w:rStyle w:val="a4"/>
          <w:rFonts w:hint="eastAsia"/>
        </w:rPr>
        <w:t>第三章</w:t>
      </w:r>
      <w:r w:rsidRPr="00B74E5B">
        <w:rPr>
          <w:rStyle w:val="a4"/>
          <w:rFonts w:hint="eastAsia"/>
        </w:rPr>
        <w:t xml:space="preserve"> </w:t>
      </w:r>
      <w:r w:rsidRPr="00B74E5B">
        <w:rPr>
          <w:rStyle w:val="a4"/>
          <w:rFonts w:hint="eastAsia"/>
        </w:rPr>
        <w:t>获取行业制造、安装资质证书的程序</w:t>
      </w:r>
    </w:p>
    <w:p w:rsidR="00B74E5B" w:rsidRDefault="00B74E5B" w:rsidP="00B74E5B"/>
    <w:p w:rsidR="00B74E5B" w:rsidRDefault="00B74E5B" w:rsidP="00B74E5B">
      <w:pPr>
        <w:rPr>
          <w:rFonts w:hint="eastAsia"/>
        </w:rPr>
      </w:pPr>
      <w:r w:rsidRPr="0089778F">
        <w:rPr>
          <w:rFonts w:hint="eastAsia"/>
          <w:b/>
        </w:rPr>
        <w:t>第七条</w:t>
      </w:r>
      <w:r>
        <w:rPr>
          <w:rFonts w:hint="eastAsia"/>
        </w:rPr>
        <w:t xml:space="preserve"> </w:t>
      </w:r>
      <w:r>
        <w:rPr>
          <w:rFonts w:hint="eastAsia"/>
        </w:rPr>
        <w:t>从事非金属和防腐蚀压力管道元件的制造、安装单位按附表（附件</w:t>
      </w:r>
      <w:r>
        <w:rPr>
          <w:rFonts w:hint="eastAsia"/>
        </w:rPr>
        <w:t>1</w:t>
      </w:r>
      <w:r>
        <w:rPr>
          <w:rFonts w:hint="eastAsia"/>
        </w:rPr>
        <w:t>）要求向中国工业防腐蚀技术协会提出申请。</w:t>
      </w:r>
    </w:p>
    <w:p w:rsidR="00B74E5B" w:rsidRDefault="00B74E5B" w:rsidP="00B74E5B">
      <w:pPr>
        <w:rPr>
          <w:rFonts w:hint="eastAsia"/>
        </w:rPr>
      </w:pPr>
      <w:r w:rsidRPr="0089778F">
        <w:rPr>
          <w:rFonts w:hint="eastAsia"/>
          <w:b/>
        </w:rPr>
        <w:t>第八条</w:t>
      </w:r>
      <w:r>
        <w:rPr>
          <w:rFonts w:hint="eastAsia"/>
        </w:rPr>
        <w:t xml:space="preserve"> </w:t>
      </w:r>
      <w:r>
        <w:rPr>
          <w:rFonts w:hint="eastAsia"/>
        </w:rPr>
        <w:t>协会在收到申请单位的申请及相关资料后即委托中国</w:t>
      </w:r>
      <w:proofErr w:type="gramStart"/>
      <w:r>
        <w:rPr>
          <w:rFonts w:hint="eastAsia"/>
        </w:rPr>
        <w:t>昊</w:t>
      </w:r>
      <w:proofErr w:type="gramEnd"/>
      <w:r>
        <w:rPr>
          <w:rFonts w:hint="eastAsia"/>
        </w:rPr>
        <w:t>华腐蚀控制研究所（以下简称“研究所”）对申请单位进行评审。</w:t>
      </w:r>
    </w:p>
    <w:p w:rsidR="00B74E5B" w:rsidRDefault="00B74E5B" w:rsidP="00B74E5B">
      <w:pPr>
        <w:rPr>
          <w:rFonts w:hint="eastAsia"/>
        </w:rPr>
      </w:pPr>
      <w:r w:rsidRPr="0089778F">
        <w:rPr>
          <w:rFonts w:hint="eastAsia"/>
          <w:b/>
        </w:rPr>
        <w:t>第九条</w:t>
      </w:r>
      <w:r>
        <w:rPr>
          <w:rFonts w:hint="eastAsia"/>
        </w:rPr>
        <w:t xml:space="preserve"> </w:t>
      </w:r>
      <w:r>
        <w:rPr>
          <w:rFonts w:hint="eastAsia"/>
        </w:rPr>
        <w:t>研究所在与企业签订评审协议后即组织相关专家按照相关规定和标准对申请单位进行现场评审。评审结束后，由研究所出具评审报告报协会审批。研究所对出具的评审报告负责。</w:t>
      </w:r>
    </w:p>
    <w:p w:rsidR="0089778F" w:rsidRDefault="00B74E5B" w:rsidP="00B74E5B">
      <w:pPr>
        <w:rPr>
          <w:rFonts w:hint="eastAsia"/>
        </w:rPr>
      </w:pPr>
      <w:r w:rsidRPr="0089778F">
        <w:rPr>
          <w:rFonts w:hint="eastAsia"/>
          <w:b/>
        </w:rPr>
        <w:t>第十条</w:t>
      </w:r>
      <w:r>
        <w:rPr>
          <w:rFonts w:hint="eastAsia"/>
        </w:rPr>
        <w:t xml:space="preserve"> </w:t>
      </w:r>
      <w:r>
        <w:rPr>
          <w:rFonts w:hint="eastAsia"/>
        </w:rPr>
        <w:t>经协会审查符合相应条件的，颁发中国工业防腐蚀技术协会《压力管道元件制造、安装资格证书》。</w:t>
      </w:r>
    </w:p>
    <w:p w:rsidR="00B74E5B" w:rsidRDefault="00B74E5B" w:rsidP="00B74E5B">
      <w:pPr>
        <w:rPr>
          <w:rFonts w:hint="eastAsia"/>
        </w:rPr>
      </w:pPr>
      <w:r w:rsidRPr="0089778F">
        <w:rPr>
          <w:rFonts w:hint="eastAsia"/>
          <w:b/>
        </w:rPr>
        <w:t>第十一条</w:t>
      </w:r>
      <w:r>
        <w:rPr>
          <w:rFonts w:hint="eastAsia"/>
        </w:rPr>
        <w:t xml:space="preserve"> </w:t>
      </w:r>
      <w:r>
        <w:rPr>
          <w:rFonts w:hint="eastAsia"/>
        </w:rPr>
        <w:t>证书的有效期为</w:t>
      </w:r>
      <w:r>
        <w:rPr>
          <w:rFonts w:hint="eastAsia"/>
        </w:rPr>
        <w:t>4</w:t>
      </w:r>
      <w:r>
        <w:rPr>
          <w:rFonts w:hint="eastAsia"/>
        </w:rPr>
        <w:t>年。持证单位应当于期满前</w:t>
      </w:r>
      <w:r>
        <w:rPr>
          <w:rFonts w:hint="eastAsia"/>
        </w:rPr>
        <w:t>2</w:t>
      </w:r>
      <w:r>
        <w:rPr>
          <w:rFonts w:hint="eastAsia"/>
        </w:rPr>
        <w:t>个月内向协会提出换证申请。协</w:t>
      </w:r>
      <w:r>
        <w:rPr>
          <w:rFonts w:hint="eastAsia"/>
        </w:rPr>
        <w:lastRenderedPageBreak/>
        <w:t>会在收到申请后委托研究所进行复审，符合相应条件即按程序办理换证手续。</w:t>
      </w:r>
    </w:p>
    <w:p w:rsidR="00B74E5B" w:rsidRDefault="00B74E5B" w:rsidP="00B74E5B">
      <w:pPr>
        <w:rPr>
          <w:rFonts w:hint="eastAsia"/>
        </w:rPr>
      </w:pPr>
      <w:r w:rsidRPr="0089778F">
        <w:rPr>
          <w:rFonts w:hint="eastAsia"/>
          <w:b/>
        </w:rPr>
        <w:t>第十二条</w:t>
      </w:r>
      <w:r>
        <w:rPr>
          <w:rFonts w:hint="eastAsia"/>
        </w:rPr>
        <w:t xml:space="preserve"> </w:t>
      </w:r>
      <w:r>
        <w:rPr>
          <w:rFonts w:hint="eastAsia"/>
        </w:rPr>
        <w:t>制造、安装单位变更名称、地址、法定代表人等，应当在变更后即到协会办理证书的变更手续，其中制造、安装单位地址变更需要对现场条件进行确认。</w:t>
      </w:r>
    </w:p>
    <w:p w:rsidR="00B74E5B" w:rsidRDefault="00B74E5B" w:rsidP="00B74E5B"/>
    <w:p w:rsidR="00B74E5B" w:rsidRDefault="00B74E5B" w:rsidP="0089778F">
      <w:pPr>
        <w:jc w:val="center"/>
        <w:rPr>
          <w:rStyle w:val="a4"/>
          <w:rFonts w:hint="eastAsia"/>
        </w:rPr>
      </w:pPr>
      <w:r w:rsidRPr="00B74E5B">
        <w:rPr>
          <w:rStyle w:val="a4"/>
          <w:rFonts w:hint="eastAsia"/>
        </w:rPr>
        <w:t>第四章</w:t>
      </w:r>
      <w:r w:rsidRPr="00B74E5B">
        <w:rPr>
          <w:rStyle w:val="a4"/>
          <w:rFonts w:hint="eastAsia"/>
        </w:rPr>
        <w:t xml:space="preserve"> </w:t>
      </w:r>
      <w:r w:rsidRPr="00B74E5B">
        <w:rPr>
          <w:rStyle w:val="a4"/>
          <w:rFonts w:hint="eastAsia"/>
        </w:rPr>
        <w:t>监督管理</w:t>
      </w:r>
    </w:p>
    <w:p w:rsidR="0089778F" w:rsidRPr="00B74E5B" w:rsidRDefault="0089778F" w:rsidP="0089778F">
      <w:pPr>
        <w:jc w:val="center"/>
        <w:rPr>
          <w:rStyle w:val="a4"/>
          <w:rFonts w:hint="eastAsia"/>
        </w:rPr>
      </w:pPr>
    </w:p>
    <w:p w:rsidR="00B74E5B" w:rsidRDefault="00B74E5B" w:rsidP="00B74E5B">
      <w:pPr>
        <w:rPr>
          <w:rFonts w:hint="eastAsia"/>
        </w:rPr>
      </w:pPr>
      <w:r w:rsidRPr="0089778F">
        <w:rPr>
          <w:rFonts w:hint="eastAsia"/>
          <w:b/>
        </w:rPr>
        <w:t>第十三条</w:t>
      </w:r>
      <w:r w:rsidRPr="0089778F">
        <w:rPr>
          <w:rFonts w:hint="eastAsia"/>
        </w:rPr>
        <w:t xml:space="preserve"> </w:t>
      </w:r>
      <w:r>
        <w:rPr>
          <w:rFonts w:hint="eastAsia"/>
        </w:rPr>
        <w:t>制造、安装单位取得压力管道元件制造、安装资格证书后，必须加强管理和售后服务，确保产品质量和用户满意。如有质量问题和发生安全事故的，视情节轻重，提出警告或暂扣直至吊销其制造资格证书，情节严重的追究法律责任。</w:t>
      </w:r>
    </w:p>
    <w:p w:rsidR="00B74E5B" w:rsidRDefault="00B74E5B" w:rsidP="00B74E5B">
      <w:pPr>
        <w:rPr>
          <w:rFonts w:hint="eastAsia"/>
        </w:rPr>
      </w:pPr>
      <w:r w:rsidRPr="0089778F">
        <w:rPr>
          <w:rFonts w:hint="eastAsia"/>
          <w:b/>
        </w:rPr>
        <w:t>第十四条</w:t>
      </w:r>
      <w:r>
        <w:rPr>
          <w:rFonts w:hint="eastAsia"/>
        </w:rPr>
        <w:t xml:space="preserve"> </w:t>
      </w:r>
      <w:r>
        <w:rPr>
          <w:rFonts w:hint="eastAsia"/>
        </w:rPr>
        <w:t>协会建立、健全压力管道元件制造、安装资格证书档案管理制度，定期向社会公布取得压力管道元件制造、安装资格证书的企业，接受社会监督。</w:t>
      </w:r>
    </w:p>
    <w:p w:rsidR="00B74E5B" w:rsidRDefault="00B74E5B" w:rsidP="00B74E5B">
      <w:pPr>
        <w:rPr>
          <w:rFonts w:hint="eastAsia"/>
        </w:rPr>
      </w:pPr>
      <w:r w:rsidRPr="0089778F">
        <w:rPr>
          <w:rFonts w:hint="eastAsia"/>
          <w:b/>
        </w:rPr>
        <w:t>第十五条</w:t>
      </w:r>
      <w:r>
        <w:rPr>
          <w:rFonts w:hint="eastAsia"/>
        </w:rPr>
        <w:t xml:space="preserve"> </w:t>
      </w:r>
      <w:r>
        <w:rPr>
          <w:rFonts w:hint="eastAsia"/>
        </w:rPr>
        <w:t>制造、安装单位不得转让、冒用或者使用伪造的压力管道元件制造、安装资格证书。</w:t>
      </w:r>
    </w:p>
    <w:p w:rsidR="00B74E5B" w:rsidRDefault="00B74E5B" w:rsidP="00B74E5B">
      <w:pPr>
        <w:rPr>
          <w:rFonts w:hint="eastAsia"/>
        </w:rPr>
      </w:pPr>
      <w:r w:rsidRPr="0089778F">
        <w:rPr>
          <w:rFonts w:hint="eastAsia"/>
          <w:b/>
        </w:rPr>
        <w:t>第十六条</w:t>
      </w:r>
      <w:r>
        <w:rPr>
          <w:rFonts w:hint="eastAsia"/>
        </w:rPr>
        <w:t xml:space="preserve"> </w:t>
      </w:r>
      <w:r>
        <w:rPr>
          <w:rFonts w:hint="eastAsia"/>
        </w:rPr>
        <w:t>协会及研究所工作人员在压力管道元件制造、安装资格评审、审查、颁发、管理等工作中，坚持秉公原则，严格执行本规定的有关要求。如发现失职、渎职行为，按情节轻重追究相关责任，</w:t>
      </w:r>
      <w:proofErr w:type="gramStart"/>
      <w:r>
        <w:rPr>
          <w:rFonts w:hint="eastAsia"/>
        </w:rPr>
        <w:t>作出</w:t>
      </w:r>
      <w:proofErr w:type="gramEnd"/>
      <w:r>
        <w:rPr>
          <w:rFonts w:hint="eastAsia"/>
        </w:rPr>
        <w:t>相应处分，直至追究法律责任。</w:t>
      </w:r>
    </w:p>
    <w:p w:rsidR="00B74E5B" w:rsidRDefault="00B74E5B" w:rsidP="00B74E5B"/>
    <w:p w:rsidR="00B74E5B" w:rsidRDefault="00B74E5B" w:rsidP="0089778F">
      <w:pPr>
        <w:jc w:val="center"/>
        <w:rPr>
          <w:rStyle w:val="a4"/>
          <w:rFonts w:hint="eastAsia"/>
        </w:rPr>
      </w:pPr>
      <w:r w:rsidRPr="00B74E5B">
        <w:rPr>
          <w:rStyle w:val="a4"/>
          <w:rFonts w:hint="eastAsia"/>
        </w:rPr>
        <w:t>第五章</w:t>
      </w:r>
      <w:r w:rsidRPr="00B74E5B">
        <w:rPr>
          <w:rStyle w:val="a4"/>
          <w:rFonts w:hint="eastAsia"/>
        </w:rPr>
        <w:t xml:space="preserve"> </w:t>
      </w:r>
      <w:r w:rsidRPr="00B74E5B">
        <w:rPr>
          <w:rStyle w:val="a4"/>
          <w:rFonts w:hint="eastAsia"/>
        </w:rPr>
        <w:t>附</w:t>
      </w:r>
      <w:r w:rsidRPr="00B74E5B">
        <w:rPr>
          <w:rStyle w:val="a4"/>
          <w:rFonts w:hint="eastAsia"/>
        </w:rPr>
        <w:t xml:space="preserve"> </w:t>
      </w:r>
      <w:r w:rsidRPr="00B74E5B">
        <w:rPr>
          <w:rStyle w:val="a4"/>
          <w:rFonts w:hint="eastAsia"/>
        </w:rPr>
        <w:t>则</w:t>
      </w:r>
    </w:p>
    <w:p w:rsidR="0089778F" w:rsidRPr="00B74E5B" w:rsidRDefault="0089778F" w:rsidP="0089778F">
      <w:pPr>
        <w:jc w:val="center"/>
        <w:rPr>
          <w:rStyle w:val="a4"/>
          <w:rFonts w:hint="eastAsia"/>
        </w:rPr>
      </w:pPr>
    </w:p>
    <w:p w:rsidR="00B74E5B" w:rsidRDefault="00B74E5B" w:rsidP="00B74E5B">
      <w:pPr>
        <w:rPr>
          <w:rFonts w:hint="eastAsia"/>
        </w:rPr>
      </w:pPr>
      <w:r w:rsidRPr="0089778F">
        <w:rPr>
          <w:rFonts w:hint="eastAsia"/>
          <w:b/>
        </w:rPr>
        <w:t>第十七条</w:t>
      </w:r>
      <w:r>
        <w:rPr>
          <w:rFonts w:hint="eastAsia"/>
        </w:rPr>
        <w:t xml:space="preserve"> </w:t>
      </w:r>
      <w:r>
        <w:rPr>
          <w:rFonts w:hint="eastAsia"/>
        </w:rPr>
        <w:t>已具备国家制造许可证书和行业</w:t>
      </w:r>
      <w:r>
        <w:rPr>
          <w:rFonts w:hint="eastAsia"/>
        </w:rPr>
        <w:t>3A</w:t>
      </w:r>
      <w:r>
        <w:rPr>
          <w:rFonts w:hint="eastAsia"/>
        </w:rPr>
        <w:t>级信用证书的，即颁发协会《压力管道元件制造、安装资格证书》；无行业</w:t>
      </w:r>
      <w:r>
        <w:rPr>
          <w:rFonts w:hint="eastAsia"/>
        </w:rPr>
        <w:t>3A</w:t>
      </w:r>
      <w:r>
        <w:rPr>
          <w:rFonts w:hint="eastAsia"/>
        </w:rPr>
        <w:t>级信用证书的，尽快申请办理，两证具备后再颁发协会《压力管道元件制造、安装资格证书》。</w:t>
      </w:r>
    </w:p>
    <w:p w:rsidR="00B74E5B" w:rsidRDefault="00B74E5B" w:rsidP="00B74E5B">
      <w:pPr>
        <w:rPr>
          <w:rFonts w:hint="eastAsia"/>
        </w:rPr>
      </w:pPr>
      <w:r w:rsidRPr="0089778F">
        <w:rPr>
          <w:rFonts w:hint="eastAsia"/>
          <w:b/>
        </w:rPr>
        <w:t>第十八条</w:t>
      </w:r>
      <w:r>
        <w:rPr>
          <w:rFonts w:hint="eastAsia"/>
        </w:rPr>
        <w:t xml:space="preserve"> </w:t>
      </w:r>
      <w:r>
        <w:rPr>
          <w:rFonts w:hint="eastAsia"/>
        </w:rPr>
        <w:t>以上规定与国家有关规定不一致的，执行国家有关规定。</w:t>
      </w:r>
    </w:p>
    <w:p w:rsidR="00B74E5B" w:rsidRDefault="00B74E5B" w:rsidP="00B74E5B">
      <w:pPr>
        <w:rPr>
          <w:rFonts w:hint="eastAsia"/>
        </w:rPr>
      </w:pPr>
      <w:r w:rsidRPr="0089778F">
        <w:rPr>
          <w:rFonts w:hint="eastAsia"/>
          <w:b/>
        </w:rPr>
        <w:t>第十九条</w:t>
      </w:r>
      <w:r>
        <w:rPr>
          <w:rFonts w:hint="eastAsia"/>
        </w:rPr>
        <w:t xml:space="preserve"> </w:t>
      </w:r>
      <w:r>
        <w:rPr>
          <w:rFonts w:hint="eastAsia"/>
        </w:rPr>
        <w:t>本规定解释权属于中国工业防腐蚀技术协会。</w:t>
      </w:r>
    </w:p>
    <w:p w:rsidR="00B74E5B" w:rsidRDefault="00B74E5B" w:rsidP="00B74E5B"/>
    <w:p w:rsidR="00B74E5B" w:rsidRDefault="00B74E5B" w:rsidP="00B74E5B">
      <w:pPr>
        <w:jc w:val="right"/>
        <w:rPr>
          <w:rFonts w:hint="eastAsia"/>
        </w:rPr>
      </w:pPr>
      <w:r>
        <w:rPr>
          <w:rFonts w:hint="eastAsia"/>
        </w:rPr>
        <w:t xml:space="preserve">　　中国工业防腐蚀技术协会</w:t>
      </w:r>
    </w:p>
    <w:p w:rsidR="00B74E5B" w:rsidRDefault="00B74E5B" w:rsidP="00B74E5B">
      <w:pPr>
        <w:jc w:val="right"/>
        <w:rPr>
          <w:rFonts w:hint="eastAsia"/>
        </w:rPr>
      </w:pPr>
      <w:r>
        <w:rPr>
          <w:rFonts w:hint="eastAsia"/>
        </w:rPr>
        <w:t>2013</w:t>
      </w:r>
      <w:r>
        <w:rPr>
          <w:rFonts w:hint="eastAsia"/>
        </w:rPr>
        <w:t>年</w:t>
      </w:r>
      <w:r>
        <w:rPr>
          <w:rFonts w:hint="eastAsia"/>
        </w:rPr>
        <w:t>7</w:t>
      </w:r>
      <w:r>
        <w:rPr>
          <w:rFonts w:hint="eastAsia"/>
        </w:rPr>
        <w:t>月</w:t>
      </w:r>
      <w:r>
        <w:rPr>
          <w:rFonts w:hint="eastAsia"/>
        </w:rPr>
        <w:t>15</w:t>
      </w:r>
      <w:r>
        <w:rPr>
          <w:rFonts w:hint="eastAsia"/>
        </w:rPr>
        <w:t>日</w:t>
      </w:r>
    </w:p>
    <w:p w:rsidR="00B74E5B" w:rsidRDefault="00B74E5B" w:rsidP="00B74E5B">
      <w:pPr>
        <w:jc w:val="right"/>
        <w:rPr>
          <w:rFonts w:hint="eastAsia"/>
        </w:rPr>
      </w:pPr>
    </w:p>
    <w:p w:rsidR="000E24C9" w:rsidRDefault="00B74E5B" w:rsidP="00B74E5B">
      <w:pPr>
        <w:jc w:val="right"/>
      </w:pPr>
      <w:r>
        <w:rPr>
          <w:rFonts w:hint="eastAsia"/>
        </w:rPr>
        <w:t>（版权所有</w:t>
      </w:r>
      <w:r>
        <w:rPr>
          <w:rFonts w:hint="eastAsia"/>
        </w:rPr>
        <w:t xml:space="preserve"> </w:t>
      </w:r>
      <w:r>
        <w:rPr>
          <w:rFonts w:hint="eastAsia"/>
        </w:rPr>
        <w:t>转载请标明出处）</w:t>
      </w:r>
    </w:p>
    <w:sectPr w:rsidR="000E24C9" w:rsidSect="000E24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4E5B"/>
    <w:rsid w:val="000E24C9"/>
    <w:rsid w:val="0089778F"/>
    <w:rsid w:val="00B74E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B74E5B"/>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3"/>
    <w:uiPriority w:val="11"/>
    <w:rsid w:val="00B74E5B"/>
    <w:rPr>
      <w:rFonts w:asciiTheme="majorHAnsi" w:eastAsia="宋体" w:hAnsiTheme="majorHAnsi" w:cstheme="majorBidi"/>
      <w:b/>
      <w:bCs/>
      <w:kern w:val="28"/>
      <w:sz w:val="32"/>
      <w:szCs w:val="32"/>
    </w:rPr>
  </w:style>
  <w:style w:type="character" w:styleId="a4">
    <w:name w:val="Strong"/>
    <w:basedOn w:val="a0"/>
    <w:uiPriority w:val="22"/>
    <w:qFormat/>
    <w:rsid w:val="00B74E5B"/>
    <w:rPr>
      <w:b/>
      <w:bCs/>
    </w:rPr>
  </w:style>
  <w:style w:type="paragraph" w:styleId="a5">
    <w:name w:val="Date"/>
    <w:basedOn w:val="a"/>
    <w:next w:val="a"/>
    <w:link w:val="Char0"/>
    <w:uiPriority w:val="99"/>
    <w:semiHidden/>
    <w:unhideWhenUsed/>
    <w:rsid w:val="00B74E5B"/>
    <w:pPr>
      <w:ind w:leftChars="2500" w:left="100"/>
    </w:pPr>
  </w:style>
  <w:style w:type="character" w:customStyle="1" w:styleId="Char0">
    <w:name w:val="日期 Char"/>
    <w:basedOn w:val="a0"/>
    <w:link w:val="a5"/>
    <w:uiPriority w:val="99"/>
    <w:semiHidden/>
    <w:rsid w:val="00B74E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238</Words>
  <Characters>1362</Characters>
  <Application>Microsoft Office Word</Application>
  <DocSecurity>0</DocSecurity>
  <Lines>11</Lines>
  <Paragraphs>3</Paragraphs>
  <ScaleCrop>false</ScaleCrop>
  <Company>微软中国</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tclsevers</cp:lastModifiedBy>
  <cp:revision>2</cp:revision>
  <dcterms:created xsi:type="dcterms:W3CDTF">2013-08-20T02:34:00Z</dcterms:created>
  <dcterms:modified xsi:type="dcterms:W3CDTF">2013-08-20T02:40:00Z</dcterms:modified>
</cp:coreProperties>
</file>