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0F8" w:rsidRDefault="00F450F8" w:rsidP="00F450F8">
      <w:pPr>
        <w:snapToGrid w:val="0"/>
        <w:spacing w:line="360" w:lineRule="auto"/>
        <w:jc w:val="center"/>
        <w:rPr>
          <w:rFonts w:ascii="仿宋" w:eastAsia="仿宋" w:hAnsi="仿宋" w:cs="仿宋"/>
          <w:b/>
          <w:sz w:val="52"/>
          <w:szCs w:val="52"/>
        </w:rPr>
      </w:pPr>
      <w:r>
        <w:rPr>
          <w:rFonts w:ascii="仿宋" w:eastAsia="仿宋" w:hAnsi="仿宋" w:cs="仿宋"/>
          <w:b/>
          <w:sz w:val="52"/>
          <w:szCs w:val="52"/>
        </w:rPr>
        <w:t>参会回执表</w:t>
      </w:r>
    </w:p>
    <w:tbl>
      <w:tblPr>
        <w:tblW w:w="83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1"/>
        <w:gridCol w:w="1269"/>
        <w:gridCol w:w="855"/>
        <w:gridCol w:w="1275"/>
        <w:gridCol w:w="3658"/>
      </w:tblGrid>
      <w:tr w:rsidR="00F450F8" w:rsidTr="00502946">
        <w:trPr>
          <w:trHeight w:val="495"/>
        </w:trPr>
        <w:tc>
          <w:tcPr>
            <w:tcW w:w="1310" w:type="dxa"/>
            <w:gridSpan w:val="2"/>
            <w:vAlign w:val="center"/>
          </w:tcPr>
          <w:p w:rsidR="00F450F8" w:rsidRDefault="00F450F8" w:rsidP="00502946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2124" w:type="dxa"/>
            <w:gridSpan w:val="2"/>
            <w:vAlign w:val="center"/>
          </w:tcPr>
          <w:p w:rsidR="00F450F8" w:rsidRDefault="00F450F8" w:rsidP="00502946">
            <w:pPr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5" w:type="dxa"/>
            <w:vAlign w:val="center"/>
          </w:tcPr>
          <w:p w:rsidR="00F450F8" w:rsidRDefault="00F450F8" w:rsidP="00502946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手机号码</w:t>
            </w:r>
          </w:p>
        </w:tc>
        <w:tc>
          <w:tcPr>
            <w:tcW w:w="3658" w:type="dxa"/>
            <w:vAlign w:val="center"/>
          </w:tcPr>
          <w:p w:rsidR="00F450F8" w:rsidRDefault="00F450F8" w:rsidP="00502946">
            <w:pPr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F450F8" w:rsidTr="00502946">
        <w:trPr>
          <w:trHeight w:val="495"/>
        </w:trPr>
        <w:tc>
          <w:tcPr>
            <w:tcW w:w="1310" w:type="dxa"/>
            <w:gridSpan w:val="2"/>
            <w:vAlign w:val="center"/>
          </w:tcPr>
          <w:p w:rsidR="00F450F8" w:rsidRDefault="00F450F8" w:rsidP="00502946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微信号</w:t>
            </w:r>
          </w:p>
        </w:tc>
        <w:tc>
          <w:tcPr>
            <w:tcW w:w="2124" w:type="dxa"/>
            <w:gridSpan w:val="2"/>
            <w:vAlign w:val="center"/>
          </w:tcPr>
          <w:p w:rsidR="00F450F8" w:rsidRDefault="00F450F8" w:rsidP="00502946">
            <w:pPr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5" w:type="dxa"/>
            <w:vAlign w:val="center"/>
          </w:tcPr>
          <w:p w:rsidR="00F450F8" w:rsidRDefault="00F450F8" w:rsidP="00502946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电子邮箱</w:t>
            </w:r>
          </w:p>
        </w:tc>
        <w:tc>
          <w:tcPr>
            <w:tcW w:w="3658" w:type="dxa"/>
            <w:vAlign w:val="center"/>
          </w:tcPr>
          <w:p w:rsidR="00F450F8" w:rsidRDefault="00F450F8" w:rsidP="00502946">
            <w:pPr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F450F8" w:rsidTr="00502946">
        <w:trPr>
          <w:trHeight w:val="495"/>
        </w:trPr>
        <w:tc>
          <w:tcPr>
            <w:tcW w:w="1310" w:type="dxa"/>
            <w:gridSpan w:val="2"/>
            <w:vAlign w:val="center"/>
          </w:tcPr>
          <w:p w:rsidR="00F450F8" w:rsidRDefault="00F450F8" w:rsidP="00502946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单位及职务、职称</w:t>
            </w:r>
          </w:p>
        </w:tc>
        <w:tc>
          <w:tcPr>
            <w:tcW w:w="7057" w:type="dxa"/>
            <w:gridSpan w:val="4"/>
            <w:vAlign w:val="center"/>
          </w:tcPr>
          <w:p w:rsidR="00F450F8" w:rsidRDefault="00F450F8" w:rsidP="00502946">
            <w:pPr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F450F8" w:rsidTr="00502946">
        <w:trPr>
          <w:trHeight w:val="1158"/>
        </w:trPr>
        <w:tc>
          <w:tcPr>
            <w:tcW w:w="2579" w:type="dxa"/>
            <w:gridSpan w:val="3"/>
            <w:vAlign w:val="center"/>
          </w:tcPr>
          <w:p w:rsidR="00F450F8" w:rsidRDefault="00F450F8" w:rsidP="00502946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需要的住宿条件</w:t>
            </w:r>
          </w:p>
          <w:p w:rsidR="00F450F8" w:rsidRDefault="00F450F8" w:rsidP="00502946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（在可能的情况下尽量满足代表要求）</w:t>
            </w:r>
          </w:p>
        </w:tc>
        <w:tc>
          <w:tcPr>
            <w:tcW w:w="5788" w:type="dxa"/>
            <w:gridSpan w:val="3"/>
            <w:vAlign w:val="center"/>
          </w:tcPr>
          <w:p w:rsidR="00F450F8" w:rsidRPr="005252DF" w:rsidRDefault="00F450F8" w:rsidP="00F450F8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仿宋" w:eastAsia="仿宋" w:hAnsi="仿宋" w:cs="仿宋"/>
              </w:rPr>
            </w:pPr>
            <w:r w:rsidRPr="005252DF">
              <w:rPr>
                <w:rFonts w:ascii="仿宋" w:eastAsia="仿宋" w:hAnsi="仿宋" w:cs="仿宋" w:hint="eastAsia"/>
              </w:rPr>
              <w:t>南京金鹰尚美酒店</w:t>
            </w:r>
            <w:r>
              <w:rPr>
                <w:rFonts w:ascii="仿宋" w:eastAsia="仿宋" w:hAnsi="仿宋" w:cs="仿宋" w:hint="eastAsia"/>
              </w:rPr>
              <w:t>（5</w:t>
            </w:r>
            <w:r>
              <w:rPr>
                <w:rFonts w:ascii="仿宋" w:eastAsia="仿宋" w:hAnsi="仿宋" w:cs="仿宋"/>
              </w:rPr>
              <w:t>00元含早</w:t>
            </w:r>
            <w:r>
              <w:rPr>
                <w:rFonts w:ascii="仿宋" w:eastAsia="仿宋" w:hAnsi="仿宋" w:cs="仿宋" w:hint="eastAsia"/>
              </w:rPr>
              <w:t>）</w:t>
            </w:r>
            <w:r w:rsidRPr="005252DF">
              <w:rPr>
                <w:rFonts w:ascii="仿宋" w:eastAsia="仿宋" w:hAnsi="仿宋" w:cs="仿宋" w:hint="eastAsia"/>
              </w:rPr>
              <w:t xml:space="preserve"> </w:t>
            </w:r>
            <w:r w:rsidRPr="005252DF">
              <w:rPr>
                <w:rFonts w:ascii="仿宋" w:eastAsia="仿宋" w:hAnsi="仿宋" w:cs="仿宋"/>
              </w:rPr>
              <w:t xml:space="preserve"> </w:t>
            </w:r>
          </w:p>
          <w:p w:rsidR="00F450F8" w:rsidRDefault="00F450F8" w:rsidP="00F450F8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南京世纪</w:t>
            </w:r>
            <w:proofErr w:type="gramStart"/>
            <w:r>
              <w:rPr>
                <w:rFonts w:ascii="仿宋" w:eastAsia="仿宋" w:hAnsi="仿宋" w:cs="仿宋"/>
              </w:rPr>
              <w:t>缘国际</w:t>
            </w:r>
            <w:proofErr w:type="gramEnd"/>
            <w:r>
              <w:rPr>
                <w:rFonts w:ascii="仿宋" w:eastAsia="仿宋" w:hAnsi="仿宋" w:cs="仿宋"/>
              </w:rPr>
              <w:t>会议中心酒店</w:t>
            </w:r>
            <w:r>
              <w:rPr>
                <w:rFonts w:ascii="仿宋" w:eastAsia="仿宋" w:hAnsi="仿宋" w:cs="仿宋" w:hint="eastAsia"/>
              </w:rPr>
              <w:t>（</w:t>
            </w:r>
            <w:r>
              <w:rPr>
                <w:rFonts w:ascii="仿宋" w:eastAsia="仿宋" w:hAnsi="仿宋" w:cs="仿宋"/>
              </w:rPr>
              <w:t>340元含早</w:t>
            </w:r>
            <w:r>
              <w:rPr>
                <w:rFonts w:ascii="仿宋" w:eastAsia="仿宋" w:hAnsi="仿宋" w:cs="仿宋" w:hint="eastAsia"/>
              </w:rPr>
              <w:t>）</w:t>
            </w:r>
          </w:p>
          <w:p w:rsidR="00F450F8" w:rsidRDefault="00F450F8" w:rsidP="00F450F8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大</w:t>
            </w:r>
            <w:r>
              <w:rPr>
                <w:rFonts w:ascii="仿宋" w:eastAsia="仿宋" w:hAnsi="仿宋" w:cs="仿宋" w:hint="eastAsia"/>
              </w:rPr>
              <w:t xml:space="preserve">床房  </w:t>
            </w:r>
            <w:r>
              <w:rPr>
                <w:rFonts w:ascii="Malgun Gothic" w:eastAsia="Malgun Gothic" w:hAnsi="Malgun Gothic" w:cs="仿宋" w:hint="eastAsia"/>
              </w:rPr>
              <w:t>□</w:t>
            </w:r>
            <w:r>
              <w:rPr>
                <w:rFonts w:ascii="仿宋" w:eastAsia="仿宋" w:hAnsi="仿宋" w:cs="仿宋"/>
              </w:rPr>
              <w:t xml:space="preserve"> 标准间</w:t>
            </w:r>
            <w:r>
              <w:rPr>
                <w:rFonts w:ascii="Malgun Gothic" w:eastAsia="Malgun Gothic" w:hAnsi="Malgun Gothic" w:cs="仿宋" w:hint="eastAsia"/>
              </w:rPr>
              <w:t>□</w:t>
            </w:r>
            <w:r>
              <w:rPr>
                <w:rFonts w:ascii="仿宋" w:eastAsia="仿宋" w:hAnsi="仿宋" w:cs="仿宋" w:hint="eastAsia"/>
              </w:rPr>
              <w:t>要求</w:t>
            </w:r>
            <w:r>
              <w:rPr>
                <w:rFonts w:ascii="仿宋" w:eastAsia="仿宋" w:hAnsi="仿宋" w:cs="仿宋"/>
              </w:rPr>
              <w:t>2人合住</w:t>
            </w:r>
            <w:r>
              <w:rPr>
                <w:rFonts w:ascii="仿宋" w:eastAsia="仿宋" w:hAnsi="仿宋" w:cs="仿宋" w:hint="eastAsia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</w:rPr>
              <w:t>当无法</w:t>
            </w:r>
            <w:proofErr w:type="gramEnd"/>
            <w:r>
              <w:rPr>
                <w:rFonts w:ascii="仿宋" w:eastAsia="仿宋" w:hAnsi="仿宋" w:cs="仿宋" w:hint="eastAsia"/>
              </w:rPr>
              <w:t xml:space="preserve">安排时，需要支付房间价差） </w:t>
            </w:r>
          </w:p>
        </w:tc>
      </w:tr>
      <w:tr w:rsidR="00F450F8" w:rsidTr="00502946">
        <w:trPr>
          <w:trHeight w:val="495"/>
        </w:trPr>
        <w:tc>
          <w:tcPr>
            <w:tcW w:w="709" w:type="dxa"/>
            <w:vMerge w:val="restart"/>
            <w:vAlign w:val="center"/>
          </w:tcPr>
          <w:p w:rsidR="00F450F8" w:rsidRDefault="00F450F8" w:rsidP="00502946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开</w:t>
            </w:r>
          </w:p>
          <w:p w:rsidR="00F450F8" w:rsidRDefault="00F450F8" w:rsidP="00502946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具</w:t>
            </w:r>
          </w:p>
          <w:p w:rsidR="00F450F8" w:rsidRDefault="00F450F8" w:rsidP="00502946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发</w:t>
            </w:r>
          </w:p>
          <w:p w:rsidR="00F450F8" w:rsidRDefault="00F450F8" w:rsidP="00502946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票</w:t>
            </w:r>
          </w:p>
          <w:p w:rsidR="00F450F8" w:rsidRDefault="00F450F8" w:rsidP="00502946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需</w:t>
            </w:r>
          </w:p>
          <w:p w:rsidR="00F450F8" w:rsidRDefault="00F450F8" w:rsidP="00502946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要</w:t>
            </w:r>
          </w:p>
          <w:p w:rsidR="00F450F8" w:rsidRDefault="00F450F8" w:rsidP="00502946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预</w:t>
            </w:r>
          </w:p>
          <w:p w:rsidR="00F450F8" w:rsidRDefault="00F450F8" w:rsidP="00502946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留</w:t>
            </w:r>
          </w:p>
          <w:p w:rsidR="00F450F8" w:rsidRDefault="00F450F8" w:rsidP="00502946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的</w:t>
            </w:r>
          </w:p>
          <w:p w:rsidR="00F450F8" w:rsidRDefault="00F450F8" w:rsidP="00502946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信</w:t>
            </w:r>
          </w:p>
          <w:p w:rsidR="00F450F8" w:rsidRDefault="00F450F8" w:rsidP="00502946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息</w:t>
            </w:r>
          </w:p>
        </w:tc>
        <w:tc>
          <w:tcPr>
            <w:tcW w:w="7658" w:type="dxa"/>
            <w:gridSpan w:val="5"/>
            <w:vAlign w:val="center"/>
          </w:tcPr>
          <w:p w:rsidR="00F450F8" w:rsidRDefault="00F450F8" w:rsidP="00F450F8">
            <w:pPr>
              <w:widowControl w:val="0"/>
              <w:numPr>
                <w:ilvl w:val="0"/>
                <w:numId w:val="2"/>
              </w:numPr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/>
                <w:b/>
              </w:rPr>
              <w:t>需要增值税普通票的请按</w:t>
            </w:r>
            <w:r>
              <w:rPr>
                <w:rFonts w:ascii="仿宋" w:eastAsia="仿宋" w:hAnsi="仿宋" w:cs="仿宋" w:hint="eastAsia"/>
                <w:b/>
              </w:rPr>
              <w:t>以下</w:t>
            </w:r>
            <w:r>
              <w:rPr>
                <w:rFonts w:ascii="仿宋" w:eastAsia="仿宋" w:hAnsi="仿宋" w:cs="仿宋"/>
                <w:b/>
              </w:rPr>
              <w:t>内容填写</w:t>
            </w:r>
          </w:p>
        </w:tc>
      </w:tr>
      <w:tr w:rsidR="00F450F8" w:rsidTr="00502946">
        <w:trPr>
          <w:trHeight w:val="495"/>
        </w:trPr>
        <w:tc>
          <w:tcPr>
            <w:tcW w:w="709" w:type="dxa"/>
            <w:vMerge/>
            <w:vAlign w:val="center"/>
          </w:tcPr>
          <w:p w:rsidR="00F450F8" w:rsidRDefault="00F450F8" w:rsidP="00502946">
            <w:pPr>
              <w:snapToGrid w:val="0"/>
              <w:jc w:val="center"/>
              <w:rPr>
                <w:rFonts w:ascii="楷体" w:eastAsia="楷体" w:hAnsi="楷体" w:cs="楷体"/>
                <w:spacing w:val="-20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F450F8" w:rsidRDefault="00F450F8" w:rsidP="00502946">
            <w:pPr>
              <w:snapToGrid w:val="0"/>
              <w:ind w:leftChars="-32" w:hangingChars="32" w:hanging="77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单位名称</w:t>
            </w:r>
            <w:r>
              <w:rPr>
                <w:rFonts w:ascii="仿宋" w:eastAsia="仿宋" w:hAnsi="仿宋" w:cs="仿宋" w:hint="eastAsia"/>
              </w:rPr>
              <w:t>(全称)</w:t>
            </w:r>
          </w:p>
        </w:tc>
        <w:tc>
          <w:tcPr>
            <w:tcW w:w="5788" w:type="dxa"/>
            <w:gridSpan w:val="3"/>
            <w:vAlign w:val="center"/>
          </w:tcPr>
          <w:p w:rsidR="00F450F8" w:rsidRDefault="00F450F8" w:rsidP="00502946">
            <w:pPr>
              <w:snapToGrid w:val="0"/>
              <w:rPr>
                <w:rFonts w:ascii="仿宋" w:eastAsia="仿宋" w:hAnsi="仿宋" w:cs="仿宋"/>
              </w:rPr>
            </w:pPr>
          </w:p>
        </w:tc>
      </w:tr>
      <w:tr w:rsidR="00F450F8" w:rsidTr="00502946">
        <w:trPr>
          <w:trHeight w:val="495"/>
        </w:trPr>
        <w:tc>
          <w:tcPr>
            <w:tcW w:w="709" w:type="dxa"/>
            <w:vMerge/>
            <w:vAlign w:val="center"/>
          </w:tcPr>
          <w:p w:rsidR="00F450F8" w:rsidRDefault="00F450F8" w:rsidP="00502946">
            <w:pPr>
              <w:snapToGrid w:val="0"/>
              <w:jc w:val="center"/>
              <w:rPr>
                <w:rFonts w:ascii="楷体" w:eastAsia="楷体" w:hAnsi="楷体" w:cs="楷体"/>
                <w:spacing w:val="-20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F450F8" w:rsidRDefault="00F450F8" w:rsidP="00502946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纳税人识别号</w:t>
            </w:r>
          </w:p>
        </w:tc>
        <w:tc>
          <w:tcPr>
            <w:tcW w:w="5788" w:type="dxa"/>
            <w:gridSpan w:val="3"/>
            <w:vAlign w:val="center"/>
          </w:tcPr>
          <w:p w:rsidR="00F450F8" w:rsidRDefault="00F450F8" w:rsidP="00502946">
            <w:pPr>
              <w:snapToGrid w:val="0"/>
              <w:rPr>
                <w:rFonts w:ascii="仿宋" w:eastAsia="仿宋" w:hAnsi="仿宋" w:cs="仿宋"/>
              </w:rPr>
            </w:pPr>
          </w:p>
        </w:tc>
      </w:tr>
      <w:tr w:rsidR="00F450F8" w:rsidTr="00502946">
        <w:trPr>
          <w:trHeight w:val="495"/>
        </w:trPr>
        <w:tc>
          <w:tcPr>
            <w:tcW w:w="709" w:type="dxa"/>
            <w:vMerge/>
            <w:vAlign w:val="center"/>
          </w:tcPr>
          <w:p w:rsidR="00F450F8" w:rsidRDefault="00F450F8" w:rsidP="00502946">
            <w:pPr>
              <w:snapToGrid w:val="0"/>
              <w:jc w:val="center"/>
              <w:rPr>
                <w:rFonts w:ascii="楷体" w:eastAsia="楷体" w:hAnsi="楷体" w:cs="楷体"/>
                <w:spacing w:val="-20"/>
              </w:rPr>
            </w:pPr>
          </w:p>
        </w:tc>
        <w:tc>
          <w:tcPr>
            <w:tcW w:w="7658" w:type="dxa"/>
            <w:gridSpan w:val="5"/>
            <w:vAlign w:val="center"/>
          </w:tcPr>
          <w:p w:rsidR="00F450F8" w:rsidRDefault="00F450F8" w:rsidP="00F450F8">
            <w:pPr>
              <w:widowControl w:val="0"/>
              <w:numPr>
                <w:ilvl w:val="0"/>
                <w:numId w:val="2"/>
              </w:numPr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/>
                <w:b/>
              </w:rPr>
              <w:t>需要增值税</w:t>
            </w:r>
            <w:r>
              <w:rPr>
                <w:rFonts w:ascii="仿宋" w:eastAsia="仿宋" w:hAnsi="仿宋" w:cs="仿宋" w:hint="eastAsia"/>
                <w:b/>
              </w:rPr>
              <w:t>专用</w:t>
            </w:r>
            <w:r>
              <w:rPr>
                <w:rFonts w:ascii="仿宋" w:eastAsia="仿宋" w:hAnsi="仿宋" w:cs="仿宋"/>
                <w:b/>
              </w:rPr>
              <w:t>票的请按</w:t>
            </w:r>
            <w:r>
              <w:rPr>
                <w:rFonts w:ascii="仿宋" w:eastAsia="仿宋" w:hAnsi="仿宋" w:cs="仿宋" w:hint="eastAsia"/>
                <w:b/>
              </w:rPr>
              <w:t>以下</w:t>
            </w:r>
            <w:r>
              <w:rPr>
                <w:rFonts w:ascii="仿宋" w:eastAsia="仿宋" w:hAnsi="仿宋" w:cs="仿宋"/>
                <w:b/>
              </w:rPr>
              <w:t>内容填写</w:t>
            </w:r>
          </w:p>
        </w:tc>
      </w:tr>
      <w:tr w:rsidR="00F450F8" w:rsidTr="00502946">
        <w:trPr>
          <w:trHeight w:val="495"/>
        </w:trPr>
        <w:tc>
          <w:tcPr>
            <w:tcW w:w="709" w:type="dxa"/>
            <w:vMerge/>
            <w:vAlign w:val="center"/>
          </w:tcPr>
          <w:p w:rsidR="00F450F8" w:rsidRDefault="00F450F8" w:rsidP="00502946">
            <w:pPr>
              <w:snapToGrid w:val="0"/>
              <w:jc w:val="center"/>
              <w:rPr>
                <w:rFonts w:ascii="楷体" w:eastAsia="楷体" w:hAnsi="楷体" w:cs="楷体"/>
                <w:spacing w:val="-20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F450F8" w:rsidRDefault="00F450F8" w:rsidP="00502946">
            <w:pPr>
              <w:snapToGrid w:val="0"/>
              <w:ind w:leftChars="-32" w:hangingChars="32" w:hanging="77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单位名称</w:t>
            </w:r>
            <w:r>
              <w:rPr>
                <w:rFonts w:ascii="仿宋" w:eastAsia="仿宋" w:hAnsi="仿宋" w:cs="仿宋" w:hint="eastAsia"/>
              </w:rPr>
              <w:t>(全称)</w:t>
            </w:r>
          </w:p>
        </w:tc>
        <w:tc>
          <w:tcPr>
            <w:tcW w:w="5788" w:type="dxa"/>
            <w:gridSpan w:val="3"/>
            <w:vAlign w:val="center"/>
          </w:tcPr>
          <w:p w:rsidR="00F450F8" w:rsidRDefault="00F450F8" w:rsidP="00502946">
            <w:pPr>
              <w:snapToGrid w:val="0"/>
              <w:rPr>
                <w:rFonts w:ascii="仿宋" w:eastAsia="仿宋" w:hAnsi="仿宋" w:cs="仿宋"/>
              </w:rPr>
            </w:pPr>
          </w:p>
        </w:tc>
      </w:tr>
      <w:tr w:rsidR="00F450F8" w:rsidTr="00502946">
        <w:trPr>
          <w:trHeight w:val="495"/>
        </w:trPr>
        <w:tc>
          <w:tcPr>
            <w:tcW w:w="709" w:type="dxa"/>
            <w:vMerge/>
            <w:vAlign w:val="center"/>
          </w:tcPr>
          <w:p w:rsidR="00F450F8" w:rsidRDefault="00F450F8" w:rsidP="00502946">
            <w:pPr>
              <w:snapToGrid w:val="0"/>
              <w:jc w:val="center"/>
              <w:rPr>
                <w:rFonts w:ascii="楷体" w:eastAsia="楷体" w:hAnsi="楷体" w:cs="楷体"/>
                <w:spacing w:val="-20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F450F8" w:rsidRDefault="00F450F8" w:rsidP="00502946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纳税人识别号</w:t>
            </w:r>
          </w:p>
        </w:tc>
        <w:tc>
          <w:tcPr>
            <w:tcW w:w="5788" w:type="dxa"/>
            <w:gridSpan w:val="3"/>
            <w:vAlign w:val="center"/>
          </w:tcPr>
          <w:p w:rsidR="00F450F8" w:rsidRDefault="00F450F8" w:rsidP="00502946">
            <w:pPr>
              <w:snapToGrid w:val="0"/>
              <w:rPr>
                <w:rFonts w:ascii="仿宋" w:eastAsia="仿宋" w:hAnsi="仿宋" w:cs="仿宋"/>
              </w:rPr>
            </w:pPr>
          </w:p>
        </w:tc>
      </w:tr>
      <w:tr w:rsidR="00F450F8" w:rsidTr="00502946">
        <w:trPr>
          <w:trHeight w:val="495"/>
        </w:trPr>
        <w:tc>
          <w:tcPr>
            <w:tcW w:w="709" w:type="dxa"/>
            <w:vMerge/>
            <w:vAlign w:val="center"/>
          </w:tcPr>
          <w:p w:rsidR="00F450F8" w:rsidRDefault="00F450F8" w:rsidP="00502946">
            <w:pPr>
              <w:snapToGrid w:val="0"/>
              <w:jc w:val="center"/>
              <w:rPr>
                <w:rFonts w:ascii="楷体" w:eastAsia="楷体" w:hAnsi="楷体" w:cs="楷体"/>
                <w:spacing w:val="-20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F450F8" w:rsidRDefault="00F450F8" w:rsidP="00502946">
            <w:pPr>
              <w:snapToGrid w:val="0"/>
              <w:ind w:leftChars="-32" w:hangingChars="32" w:hanging="77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单位地址</w:t>
            </w:r>
            <w:r>
              <w:rPr>
                <w:rFonts w:ascii="仿宋" w:eastAsia="仿宋" w:hAnsi="仿宋" w:cs="仿宋" w:hint="eastAsia"/>
              </w:rPr>
              <w:t>、</w:t>
            </w:r>
            <w:r>
              <w:rPr>
                <w:rFonts w:ascii="仿宋" w:eastAsia="仿宋" w:hAnsi="仿宋" w:cs="仿宋"/>
              </w:rPr>
              <w:t>电话</w:t>
            </w:r>
          </w:p>
        </w:tc>
        <w:tc>
          <w:tcPr>
            <w:tcW w:w="5788" w:type="dxa"/>
            <w:gridSpan w:val="3"/>
            <w:vAlign w:val="center"/>
          </w:tcPr>
          <w:p w:rsidR="00F450F8" w:rsidRDefault="00F450F8" w:rsidP="00502946">
            <w:pPr>
              <w:snapToGrid w:val="0"/>
              <w:rPr>
                <w:rFonts w:ascii="仿宋" w:eastAsia="仿宋" w:hAnsi="仿宋" w:cs="仿宋"/>
              </w:rPr>
            </w:pPr>
          </w:p>
        </w:tc>
      </w:tr>
      <w:tr w:rsidR="00F450F8" w:rsidTr="00502946">
        <w:trPr>
          <w:trHeight w:val="495"/>
        </w:trPr>
        <w:tc>
          <w:tcPr>
            <w:tcW w:w="709" w:type="dxa"/>
            <w:vMerge/>
            <w:vAlign w:val="center"/>
          </w:tcPr>
          <w:p w:rsidR="00F450F8" w:rsidRDefault="00F450F8" w:rsidP="00502946">
            <w:pPr>
              <w:snapToGrid w:val="0"/>
              <w:jc w:val="center"/>
              <w:rPr>
                <w:rFonts w:ascii="楷体" w:eastAsia="楷体" w:hAnsi="楷体" w:cs="楷体"/>
                <w:spacing w:val="-20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F450F8" w:rsidRDefault="00F450F8" w:rsidP="00502946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开户行及账号</w:t>
            </w:r>
          </w:p>
        </w:tc>
        <w:tc>
          <w:tcPr>
            <w:tcW w:w="5788" w:type="dxa"/>
            <w:gridSpan w:val="3"/>
            <w:vAlign w:val="center"/>
          </w:tcPr>
          <w:p w:rsidR="00F450F8" w:rsidRDefault="00F450F8" w:rsidP="00502946">
            <w:pPr>
              <w:snapToGrid w:val="0"/>
              <w:rPr>
                <w:rFonts w:ascii="仿宋" w:eastAsia="仿宋" w:hAnsi="仿宋" w:cs="仿宋"/>
              </w:rPr>
            </w:pPr>
          </w:p>
        </w:tc>
      </w:tr>
      <w:tr w:rsidR="00F450F8" w:rsidTr="00502946">
        <w:trPr>
          <w:trHeight w:val="495"/>
        </w:trPr>
        <w:tc>
          <w:tcPr>
            <w:tcW w:w="2579" w:type="dxa"/>
            <w:gridSpan w:val="3"/>
            <w:vAlign w:val="center"/>
          </w:tcPr>
          <w:p w:rsidR="00F450F8" w:rsidRDefault="00F450F8" w:rsidP="00502946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发票邮寄地址</w:t>
            </w:r>
          </w:p>
        </w:tc>
        <w:tc>
          <w:tcPr>
            <w:tcW w:w="5788" w:type="dxa"/>
            <w:gridSpan w:val="3"/>
            <w:vAlign w:val="center"/>
          </w:tcPr>
          <w:p w:rsidR="00F450F8" w:rsidRDefault="00F450F8" w:rsidP="00502946">
            <w:pPr>
              <w:snapToGrid w:val="0"/>
              <w:rPr>
                <w:rFonts w:ascii="仿宋" w:eastAsia="仿宋" w:hAnsi="仿宋" w:cs="仿宋"/>
              </w:rPr>
            </w:pPr>
          </w:p>
        </w:tc>
      </w:tr>
      <w:tr w:rsidR="00F450F8" w:rsidTr="00502946">
        <w:trPr>
          <w:trHeight w:val="495"/>
        </w:trPr>
        <w:tc>
          <w:tcPr>
            <w:tcW w:w="2579" w:type="dxa"/>
            <w:gridSpan w:val="3"/>
            <w:vAlign w:val="center"/>
          </w:tcPr>
          <w:p w:rsidR="00F450F8" w:rsidRDefault="00F450F8" w:rsidP="00502946">
            <w:pPr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邮政编码</w:t>
            </w:r>
          </w:p>
        </w:tc>
        <w:tc>
          <w:tcPr>
            <w:tcW w:w="5788" w:type="dxa"/>
            <w:gridSpan w:val="3"/>
            <w:vAlign w:val="center"/>
          </w:tcPr>
          <w:p w:rsidR="00F450F8" w:rsidRDefault="00F450F8" w:rsidP="00502946">
            <w:pPr>
              <w:snapToGrid w:val="0"/>
              <w:rPr>
                <w:rFonts w:ascii="仿宋" w:eastAsia="仿宋" w:hAnsi="仿宋" w:cs="仿宋"/>
              </w:rPr>
            </w:pPr>
          </w:p>
        </w:tc>
      </w:tr>
      <w:tr w:rsidR="00F450F8" w:rsidTr="00502946">
        <w:trPr>
          <w:trHeight w:val="530"/>
        </w:trPr>
        <w:tc>
          <w:tcPr>
            <w:tcW w:w="1310" w:type="dxa"/>
            <w:gridSpan w:val="2"/>
            <w:vAlign w:val="center"/>
          </w:tcPr>
          <w:p w:rsidR="00F450F8" w:rsidRDefault="00F450F8" w:rsidP="00502946">
            <w:pPr>
              <w:snapToGrid w:val="0"/>
              <w:jc w:val="center"/>
              <w:rPr>
                <w:rFonts w:ascii="楷体" w:eastAsia="楷体" w:hAnsi="楷体" w:cs="楷体"/>
                <w:spacing w:val="-20"/>
              </w:rPr>
            </w:pPr>
            <w:r>
              <w:rPr>
                <w:rFonts w:ascii="楷体" w:eastAsia="楷体" w:hAnsi="楷体" w:cs="楷体" w:hint="eastAsia"/>
                <w:spacing w:val="-20"/>
              </w:rPr>
              <w:t>备 注</w:t>
            </w:r>
          </w:p>
        </w:tc>
        <w:tc>
          <w:tcPr>
            <w:tcW w:w="7057" w:type="dxa"/>
            <w:gridSpan w:val="4"/>
            <w:vAlign w:val="center"/>
          </w:tcPr>
          <w:p w:rsidR="00F450F8" w:rsidRDefault="00F450F8" w:rsidP="00502946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</w:tr>
    </w:tbl>
    <w:p w:rsidR="00F450F8" w:rsidRDefault="00F450F8" w:rsidP="00F450F8">
      <w:pPr>
        <w:snapToGrid w:val="0"/>
        <w:spacing w:line="360" w:lineRule="auto"/>
        <w:rPr>
          <w:rFonts w:ascii="仿宋" w:eastAsia="仿宋" w:hAnsi="仿宋" w:cs="仿宋"/>
        </w:rPr>
      </w:pPr>
      <w:hyperlink r:id="rId5" w:history="1">
        <w:r w:rsidRPr="000E68D8">
          <w:rPr>
            <w:rStyle w:val="a4"/>
            <w:rFonts w:ascii="仿宋" w:eastAsia="仿宋" w:hAnsi="仿宋" w:cs="仿宋"/>
          </w:rPr>
          <w:t>回执请发至</w:t>
        </w:r>
        <w:r w:rsidRPr="000E68D8">
          <w:rPr>
            <w:rStyle w:val="a4"/>
            <w:rFonts w:ascii="仿宋" w:eastAsia="仿宋" w:hAnsi="仿宋" w:cs="仿宋" w:hint="eastAsia"/>
          </w:rPr>
          <w:t>y</w:t>
        </w:r>
        <w:r w:rsidRPr="000E68D8">
          <w:rPr>
            <w:rStyle w:val="a4"/>
            <w:rFonts w:ascii="仿宋" w:eastAsia="仿宋" w:hAnsi="仿宋" w:cs="仿宋"/>
          </w:rPr>
          <w:t>angfan6090@163.com</w:t>
        </w:r>
      </w:hyperlink>
    </w:p>
    <w:p w:rsidR="00F450F8" w:rsidRDefault="00F450F8" w:rsidP="00F450F8">
      <w:pPr>
        <w:snapToGrid w:val="0"/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/>
        </w:rPr>
        <w:t>会议联系人二维码</w:t>
      </w:r>
      <w:r>
        <w:rPr>
          <w:rFonts w:ascii="仿宋" w:eastAsia="仿宋" w:hAnsi="仿宋" w:cs="仿宋" w:hint="eastAsia"/>
        </w:rPr>
        <w:t>：</w:t>
      </w:r>
    </w:p>
    <w:p w:rsidR="00F450F8" w:rsidRPr="00B95AE3" w:rsidRDefault="00F450F8" w:rsidP="00F450F8">
      <w:pPr>
        <w:snapToGrid w:val="0"/>
        <w:spacing w:line="360" w:lineRule="auto"/>
        <w:rPr>
          <w:rFonts w:ascii="仿宋" w:eastAsia="仿宋" w:hAnsi="仿宋" w:cs="仿宋"/>
        </w:rPr>
      </w:pPr>
      <w:r w:rsidRPr="004722A5">
        <w:rPr>
          <w:rFonts w:ascii="仿宋" w:eastAsia="仿宋" w:hAnsi="仿宋" w:cs="仿宋"/>
          <w:noProof/>
        </w:rPr>
        <w:drawing>
          <wp:inline distT="0" distB="0" distL="0" distR="0" wp14:anchorId="5E71D684" wp14:editId="503F62B7">
            <wp:extent cx="1219200" cy="1219200"/>
            <wp:effectExtent l="0" t="0" r="0" b="0"/>
            <wp:docPr id="3" name="图片 3" descr="C:\Users\yangf\AppData\Local\Temp\WeChat Files\90bec018284d8f3039c9ba47cc4db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gf\AppData\Local\Temp\WeChat Files\90bec018284d8f3039c9ba47cc4db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206" w:rsidRDefault="00F450F8">
      <w:bookmarkStart w:id="0" w:name="_GoBack"/>
      <w:bookmarkEnd w:id="0"/>
    </w:p>
    <w:sectPr w:rsidR="002E720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271320"/>
    </w:sdtPr>
    <w:sdtEndPr/>
    <w:sdtContent>
      <w:p w:rsidR="008D0601" w:rsidRDefault="00F450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450F8">
          <w:rPr>
            <w:noProof/>
            <w:lang w:val="zh-CN"/>
          </w:rPr>
          <w:t>1</w:t>
        </w:r>
        <w:r>
          <w:fldChar w:fldCharType="end"/>
        </w:r>
      </w:p>
    </w:sdtContent>
  </w:sdt>
  <w:p w:rsidR="008D0601" w:rsidRDefault="00F450F8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40C19"/>
    <w:multiLevelType w:val="multilevel"/>
    <w:tmpl w:val="1BF40C19"/>
    <w:lvl w:ilvl="0">
      <w:numFmt w:val="bullet"/>
      <w:lvlText w:val="□"/>
      <w:lvlJc w:val="left"/>
      <w:pPr>
        <w:ind w:left="360" w:hanging="360"/>
      </w:pPr>
      <w:rPr>
        <w:rFonts w:ascii="Malgun Gothic" w:eastAsia="Malgun Gothic" w:hAnsi="Malgun Gothic" w:cs="仿宋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B40380"/>
    <w:multiLevelType w:val="multilevel"/>
    <w:tmpl w:val="47B40380"/>
    <w:lvl w:ilvl="0">
      <w:numFmt w:val="bullet"/>
      <w:lvlText w:val="□"/>
      <w:lvlJc w:val="left"/>
      <w:pPr>
        <w:ind w:left="360" w:hanging="360"/>
      </w:pPr>
      <w:rPr>
        <w:rFonts w:ascii="Malgun Gothic" w:eastAsia="Malgun Gothic" w:hAnsi="Malgun Gothic" w:cs="仿宋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79"/>
    <w:rsid w:val="0049492C"/>
    <w:rsid w:val="006B5541"/>
    <w:rsid w:val="00BD3579"/>
    <w:rsid w:val="00F4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99440-1244-4170-BFAA-D96D9EBF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0F8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450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450F8"/>
    <w:rPr>
      <w:rFonts w:ascii="宋体" w:eastAsia="宋体" w:hAnsi="宋体" w:cs="宋体"/>
      <w:kern w:val="0"/>
      <w:sz w:val="18"/>
      <w:szCs w:val="18"/>
    </w:rPr>
  </w:style>
  <w:style w:type="character" w:styleId="a4">
    <w:name w:val="Hyperlink"/>
    <w:basedOn w:val="a0"/>
    <w:uiPriority w:val="99"/>
    <w:unhideWhenUsed/>
    <w:qFormat/>
    <w:rsid w:val="00F45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&#22238;&#25191;&#35831;&#21457;&#33267;yangfan6090@163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yangf</dc:creator>
  <cp:keywords/>
  <dc:description/>
  <cp:lastModifiedBy>yangf</cp:lastModifiedBy>
  <cp:revision>2</cp:revision>
  <dcterms:created xsi:type="dcterms:W3CDTF">2019-05-30T02:10:00Z</dcterms:created>
  <dcterms:modified xsi:type="dcterms:W3CDTF">2019-05-30T02:11:00Z</dcterms:modified>
</cp:coreProperties>
</file>